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W w:w="5005" w:type="pct"/>
        <w:tblCellSpacing w:w="10" w:type="dxa"/>
        <w:tblInd w:w="-10" w:type="dxa"/>
        <w:tblCellMar>
          <w:top w:w="60" w:type="dxa"/>
          <w:left w:w="60" w:type="dxa"/>
          <w:bottom w:w="60" w:type="dxa"/>
          <w:right w:w="60" w:type="dxa"/>
        </w:tblCellMar>
        <w:tblLook w:val="0000"/>
      </w:tblPr>
      <w:tblGrid>
        <w:gridCol w:w="1972"/>
        <w:gridCol w:w="7293"/>
      </w:tblGrid>
      <w:tr w:rsidR="00DA0FB7" w:rsidRPr="00DA0FB7" w:rsidTr="006A42EB">
        <w:trPr>
          <w:tblCellSpacing w:w="10" w:type="dxa"/>
        </w:trPr>
        <w:tc>
          <w:tcPr>
            <w:tcW w:w="1940" w:type="dxa"/>
            <w:shd w:val="clear" w:color="auto" w:fill="auto"/>
            <w:vAlign w:val="center"/>
          </w:tcPr>
          <w:p w:rsidR="00DA0FB7" w:rsidRPr="00DA0FB7" w:rsidRDefault="00DA0FB7" w:rsidP="00DA0FB7">
            <w:pPr>
              <w:rPr>
                <w:rFonts w:ascii="Times" w:hAnsi="Times"/>
                <w:sz w:val="20"/>
                <w:szCs w:val="20"/>
                <w:lang w:eastAsia="fr-FR"/>
              </w:rPr>
            </w:pPr>
            <w:r w:rsidRPr="00DA0FB7">
              <w:rPr>
                <w:rFonts w:ascii="Times" w:hAnsi="Times"/>
                <w:sz w:val="20"/>
                <w:szCs w:val="20"/>
                <w:lang w:eastAsia="fr-FR"/>
              </w:rPr>
              <w:t xml:space="preserve">  </w:t>
            </w:r>
          </w:p>
        </w:tc>
        <w:tc>
          <w:tcPr>
            <w:tcW w:w="7256" w:type="dxa"/>
            <w:shd w:val="clear" w:color="auto" w:fill="auto"/>
            <w:vAlign w:val="center"/>
          </w:tcPr>
          <w:p w:rsidR="000A1997" w:rsidRPr="00DA0FB7" w:rsidRDefault="00DA0FB7" w:rsidP="000A1997">
            <w:pPr>
              <w:spacing w:beforeLines="1" w:afterLines="1"/>
              <w:outlineLvl w:val="4"/>
              <w:rPr>
                <w:rFonts w:ascii="Times" w:hAnsi="Times"/>
                <w:b/>
                <w:sz w:val="20"/>
                <w:szCs w:val="20"/>
                <w:lang w:eastAsia="fr-FR"/>
              </w:rPr>
            </w:pPr>
            <w:r w:rsidRPr="00DA0FB7">
              <w:rPr>
                <w:rFonts w:ascii="Times" w:hAnsi="Times"/>
                <w:b/>
                <w:sz w:val="20"/>
                <w:szCs w:val="20"/>
                <w:lang w:eastAsia="fr-FR"/>
              </w:rPr>
              <w:t xml:space="preserve">AKP - CHP - Kadınlar </w:t>
            </w:r>
          </w:p>
        </w:tc>
      </w:tr>
      <w:tr w:rsidR="00DA0FB7" w:rsidRPr="00DA0FB7" w:rsidTr="006A42EB">
        <w:trPr>
          <w:tblCellSpacing w:w="10" w:type="dxa"/>
        </w:trPr>
        <w:tc>
          <w:tcPr>
            <w:tcW w:w="1940" w:type="dxa"/>
            <w:shd w:val="clear" w:color="auto" w:fill="auto"/>
          </w:tcPr>
          <w:tbl>
            <w:tblPr>
              <w:tblW w:w="0" w:type="auto"/>
              <w:tblCellSpacing w:w="0" w:type="dxa"/>
              <w:tblCellMar>
                <w:left w:w="0" w:type="dxa"/>
                <w:right w:w="0" w:type="dxa"/>
              </w:tblCellMar>
              <w:tblLook w:val="0000"/>
            </w:tblPr>
            <w:tblGrid>
              <w:gridCol w:w="1790"/>
            </w:tblGrid>
            <w:tr w:rsidR="00DA0FB7" w:rsidRPr="00DA0FB7">
              <w:trPr>
                <w:tblCellSpacing w:w="0" w:type="dxa"/>
              </w:trPr>
              <w:tc>
                <w:tcPr>
                  <w:tcW w:w="0" w:type="auto"/>
                  <w:shd w:val="clear" w:color="auto" w:fill="auto"/>
                  <w:vAlign w:val="center"/>
                </w:tcPr>
                <w:p w:rsidR="00DA0FB7" w:rsidRPr="00DA0FB7" w:rsidRDefault="00DA0FB7" w:rsidP="00DA0FB7">
                  <w:pPr>
                    <w:jc w:val="center"/>
                    <w:rPr>
                      <w:rFonts w:ascii="Times" w:hAnsi="Times"/>
                      <w:sz w:val="20"/>
                      <w:szCs w:val="20"/>
                      <w:lang w:eastAsia="fr-FR"/>
                    </w:rPr>
                  </w:pPr>
                  <w:r>
                    <w:rPr>
                      <w:rFonts w:ascii="Times" w:hAnsi="Times"/>
                      <w:noProof/>
                      <w:sz w:val="20"/>
                      <w:szCs w:val="20"/>
                      <w:lang w:eastAsia="fr-FR"/>
                    </w:rPr>
                    <w:drawing>
                      <wp:anchor distT="0" distB="0" distL="0" distR="0" simplePos="0" relativeHeight="251658240" behindDoc="0" locked="0" layoutInCell="1" allowOverlap="0">
                        <wp:simplePos x="0" y="0"/>
                        <wp:positionH relativeFrom="column">
                          <wp:posOffset>-909320</wp:posOffset>
                        </wp:positionH>
                        <wp:positionV relativeFrom="line">
                          <wp:posOffset>-1297305</wp:posOffset>
                        </wp:positionV>
                        <wp:extent cx="1079500" cy="1549400"/>
                        <wp:effectExtent l="25400" t="0" r="0" b="0"/>
                        <wp:wrapSquare wrapText="bothSides"/>
                        <wp:docPr id="10" name="Image 2" descr="KP - CHP - Kadınlar, Şebnem Can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 CHP - Kadınlar, Şebnem Cansun"/>
                                <pic:cNvPicPr>
                                  <a:picLocks noChangeAspect="1" noChangeArrowheads="1"/>
                                </pic:cNvPicPr>
                              </pic:nvPicPr>
                              <pic:blipFill>
                                <a:blip r:embed="rId4"/>
                                <a:srcRect/>
                                <a:stretch>
                                  <a:fillRect/>
                                </a:stretch>
                              </pic:blipFill>
                              <pic:spPr bwMode="auto">
                                <a:xfrm>
                                  <a:off x="0" y="0"/>
                                  <a:ext cx="1079500" cy="1549400"/>
                                </a:xfrm>
                                <a:prstGeom prst="rect">
                                  <a:avLst/>
                                </a:prstGeom>
                                <a:noFill/>
                                <a:ln w="9525">
                                  <a:noFill/>
                                  <a:miter lim="800000"/>
                                  <a:headEnd/>
                                  <a:tailEnd/>
                                </a:ln>
                              </pic:spPr>
                            </pic:pic>
                          </a:graphicData>
                        </a:graphic>
                      </wp:anchor>
                    </w:drawing>
                  </w:r>
                </w:p>
              </w:tc>
            </w:tr>
            <w:tr w:rsidR="00DA0FB7" w:rsidRPr="00DA0FB7">
              <w:trPr>
                <w:tblCellSpacing w:w="0" w:type="dxa"/>
              </w:trPr>
              <w:tc>
                <w:tcPr>
                  <w:tcW w:w="0" w:type="auto"/>
                  <w:shd w:val="clear" w:color="auto" w:fill="auto"/>
                  <w:vAlign w:val="center"/>
                </w:tcPr>
                <w:p w:rsidR="00DA0FB7" w:rsidRPr="00DA0FB7" w:rsidRDefault="00DA0FB7" w:rsidP="00DA0FB7">
                  <w:pPr>
                    <w:rPr>
                      <w:rFonts w:ascii="Times" w:hAnsi="Times"/>
                      <w:sz w:val="20"/>
                      <w:szCs w:val="20"/>
                      <w:lang w:eastAsia="fr-FR"/>
                    </w:rPr>
                  </w:pPr>
                  <w:r>
                    <w:rPr>
                      <w:rFonts w:ascii="Times" w:hAnsi="Times"/>
                      <w:noProof/>
                      <w:sz w:val="20"/>
                      <w:szCs w:val="20"/>
                      <w:lang w:eastAsia="fr-FR"/>
                    </w:rPr>
                    <w:drawing>
                      <wp:inline distT="0" distB="0" distL="0" distR="0">
                        <wp:extent cx="1083945" cy="42545"/>
                        <wp:effectExtent l="0" t="0" r="8255" b="0"/>
                        <wp:docPr id="1" name="Image 1" descr="http://www.kitapyurdu.com/resim/beyazk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apyurdu.com/resim/beyazkose.gif"/>
                                <pic:cNvPicPr>
                                  <a:picLocks noChangeAspect="1" noChangeArrowheads="1"/>
                                </pic:cNvPicPr>
                              </pic:nvPicPr>
                              <pic:blipFill>
                                <a:blip r:embed="rId5"/>
                                <a:srcRect/>
                                <a:stretch>
                                  <a:fillRect/>
                                </a:stretch>
                              </pic:blipFill>
                              <pic:spPr bwMode="auto">
                                <a:xfrm>
                                  <a:off x="0" y="0"/>
                                  <a:ext cx="1083945" cy="42545"/>
                                </a:xfrm>
                                <a:prstGeom prst="rect">
                                  <a:avLst/>
                                </a:prstGeom>
                                <a:noFill/>
                                <a:ln w="9525">
                                  <a:noFill/>
                                  <a:miter lim="800000"/>
                                  <a:headEnd/>
                                  <a:tailEnd/>
                                </a:ln>
                              </pic:spPr>
                            </pic:pic>
                          </a:graphicData>
                        </a:graphic>
                      </wp:inline>
                    </w:drawing>
                  </w:r>
                  <w:r w:rsidRPr="00DA0FB7">
                    <w:rPr>
                      <w:rFonts w:ascii="Times" w:hAnsi="Times"/>
                      <w:sz w:val="20"/>
                      <w:szCs w:val="20"/>
                      <w:lang w:eastAsia="fr-FR"/>
                    </w:rPr>
                    <w:br/>
                  </w:r>
                  <w:r w:rsidRPr="00DA0FB7">
                    <w:rPr>
                      <w:rFonts w:ascii="Times" w:hAnsi="Times"/>
                      <w:sz w:val="20"/>
                      <w:szCs w:val="20"/>
                      <w:lang w:eastAsia="fr-FR"/>
                    </w:rPr>
                    <w:br/>
                  </w:r>
                  <w:r>
                    <w:rPr>
                      <w:rFonts w:ascii="Times" w:hAnsi="Times"/>
                      <w:noProof/>
                      <w:sz w:val="20"/>
                      <w:szCs w:val="20"/>
                      <w:lang w:eastAsia="fr-FR"/>
                    </w:rPr>
                    <w:drawing>
                      <wp:inline distT="0" distB="0" distL="0" distR="0">
                        <wp:extent cx="1083945" cy="42545"/>
                        <wp:effectExtent l="0" t="0" r="8255" b="0"/>
                        <wp:docPr id="2" name="Image 2" descr="http://www.kitapyurdu.com/resim/beyazk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tapyurdu.com/resim/beyazkose.gif"/>
                                <pic:cNvPicPr>
                                  <a:picLocks noChangeAspect="1" noChangeArrowheads="1"/>
                                </pic:cNvPicPr>
                              </pic:nvPicPr>
                              <pic:blipFill>
                                <a:blip r:embed="rId5"/>
                                <a:srcRect/>
                                <a:stretch>
                                  <a:fillRect/>
                                </a:stretch>
                              </pic:blipFill>
                              <pic:spPr bwMode="auto">
                                <a:xfrm>
                                  <a:off x="0" y="0"/>
                                  <a:ext cx="1083945" cy="42545"/>
                                </a:xfrm>
                                <a:prstGeom prst="rect">
                                  <a:avLst/>
                                </a:prstGeom>
                                <a:noFill/>
                                <a:ln w="9525">
                                  <a:noFill/>
                                  <a:miter lim="800000"/>
                                  <a:headEnd/>
                                  <a:tailEnd/>
                                </a:ln>
                              </pic:spPr>
                            </pic:pic>
                          </a:graphicData>
                        </a:graphic>
                      </wp:inline>
                    </w:drawing>
                  </w:r>
                </w:p>
                <w:p w:rsidR="00DA0FB7" w:rsidRPr="00DA0FB7" w:rsidRDefault="00DA0FB7" w:rsidP="00DA0FB7">
                  <w:pPr>
                    <w:rPr>
                      <w:rFonts w:ascii="Times" w:hAnsi="Times"/>
                      <w:sz w:val="20"/>
                      <w:szCs w:val="20"/>
                      <w:lang w:eastAsia="fr-FR"/>
                    </w:rPr>
                  </w:pPr>
                  <w:r w:rsidRPr="00DA0FB7">
                    <w:rPr>
                      <w:rFonts w:ascii="Times" w:hAnsi="Times"/>
                      <w:sz w:val="20"/>
                      <w:szCs w:val="20"/>
                      <w:lang w:eastAsia="fr-FR"/>
                    </w:rPr>
                    <w:br/>
                  </w:r>
                  <w:r>
                    <w:rPr>
                      <w:rFonts w:ascii="Times" w:hAnsi="Times"/>
                      <w:noProof/>
                      <w:sz w:val="20"/>
                      <w:szCs w:val="20"/>
                      <w:lang w:eastAsia="fr-FR"/>
                    </w:rPr>
                    <w:drawing>
                      <wp:inline distT="0" distB="0" distL="0" distR="0">
                        <wp:extent cx="1083945" cy="42545"/>
                        <wp:effectExtent l="0" t="0" r="8255" b="0"/>
                        <wp:docPr id="4" name="Image 4" descr="http://www.kitapyurdu.com/resim/beyazk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itapyurdu.com/resim/beyazkose.gif"/>
                                <pic:cNvPicPr>
                                  <a:picLocks noChangeAspect="1" noChangeArrowheads="1"/>
                                </pic:cNvPicPr>
                              </pic:nvPicPr>
                              <pic:blipFill>
                                <a:blip r:embed="rId5"/>
                                <a:srcRect/>
                                <a:stretch>
                                  <a:fillRect/>
                                </a:stretch>
                              </pic:blipFill>
                              <pic:spPr bwMode="auto">
                                <a:xfrm>
                                  <a:off x="0" y="0"/>
                                  <a:ext cx="1083945" cy="42545"/>
                                </a:xfrm>
                                <a:prstGeom prst="rect">
                                  <a:avLst/>
                                </a:prstGeom>
                                <a:noFill/>
                                <a:ln w="9525">
                                  <a:noFill/>
                                  <a:miter lim="800000"/>
                                  <a:headEnd/>
                                  <a:tailEnd/>
                                </a:ln>
                              </pic:spPr>
                            </pic:pic>
                          </a:graphicData>
                        </a:graphic>
                      </wp:inline>
                    </w:drawing>
                  </w:r>
                  <w:r w:rsidRPr="00DA0FB7">
                    <w:rPr>
                      <w:rFonts w:ascii="Times" w:hAnsi="Times"/>
                      <w:sz w:val="20"/>
                      <w:szCs w:val="20"/>
                      <w:lang w:eastAsia="fr-FR"/>
                    </w:rPr>
                    <w:br/>
                  </w:r>
                  <w:r>
                    <w:rPr>
                      <w:rFonts w:ascii="Times" w:hAnsi="Times"/>
                      <w:noProof/>
                      <w:color w:val="0000FF"/>
                      <w:sz w:val="20"/>
                      <w:szCs w:val="20"/>
                      <w:lang w:eastAsia="fr-FR"/>
                    </w:rPr>
                    <w:drawing>
                      <wp:inline distT="0" distB="0" distL="0" distR="0">
                        <wp:extent cx="1083945" cy="194945"/>
                        <wp:effectExtent l="25400" t="0" r="8255" b="0"/>
                        <wp:docPr id="5" name="Image 5" descr="http://www.kitapyurdu.com/resim/kb_yeni.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tapyurdu.com/resim/kb_yeni.gif">
                                  <a:hlinkClick r:id="rId6"/>
                                </pic:cNvPr>
                                <pic:cNvPicPr>
                                  <a:picLocks noChangeAspect="1" noChangeArrowheads="1"/>
                                </pic:cNvPicPr>
                              </pic:nvPicPr>
                              <pic:blipFill>
                                <a:blip r:embed="rId7"/>
                                <a:srcRect/>
                                <a:stretch>
                                  <a:fillRect/>
                                </a:stretch>
                              </pic:blipFill>
                              <pic:spPr bwMode="auto">
                                <a:xfrm>
                                  <a:off x="0" y="0"/>
                                  <a:ext cx="1083945" cy="194945"/>
                                </a:xfrm>
                                <a:prstGeom prst="rect">
                                  <a:avLst/>
                                </a:prstGeom>
                                <a:noFill/>
                                <a:ln w="9525">
                                  <a:noFill/>
                                  <a:miter lim="800000"/>
                                  <a:headEnd/>
                                  <a:tailEnd/>
                                </a:ln>
                              </pic:spPr>
                            </pic:pic>
                          </a:graphicData>
                        </a:graphic>
                      </wp:inline>
                    </w:drawing>
                  </w:r>
                  <w:r w:rsidRPr="00DA0FB7">
                    <w:rPr>
                      <w:rFonts w:ascii="Times" w:hAnsi="Times"/>
                      <w:sz w:val="20"/>
                      <w:szCs w:val="20"/>
                      <w:lang w:eastAsia="fr-FR"/>
                    </w:rPr>
                    <w:br/>
                  </w:r>
                  <w:r>
                    <w:rPr>
                      <w:rFonts w:ascii="Times" w:hAnsi="Times"/>
                      <w:noProof/>
                      <w:sz w:val="20"/>
                      <w:szCs w:val="20"/>
                      <w:lang w:eastAsia="fr-FR"/>
                    </w:rPr>
                    <w:drawing>
                      <wp:inline distT="0" distB="0" distL="0" distR="0">
                        <wp:extent cx="1083945" cy="42545"/>
                        <wp:effectExtent l="0" t="0" r="8255" b="0"/>
                        <wp:docPr id="6" name="Image 6" descr="http://www.kitapyurdu.com/resim/beyazk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itapyurdu.com/resim/beyazkose.gif"/>
                                <pic:cNvPicPr>
                                  <a:picLocks noChangeAspect="1" noChangeArrowheads="1"/>
                                </pic:cNvPicPr>
                              </pic:nvPicPr>
                              <pic:blipFill>
                                <a:blip r:embed="rId5"/>
                                <a:srcRect/>
                                <a:stretch>
                                  <a:fillRect/>
                                </a:stretch>
                              </pic:blipFill>
                              <pic:spPr bwMode="auto">
                                <a:xfrm>
                                  <a:off x="0" y="0"/>
                                  <a:ext cx="1083945" cy="42545"/>
                                </a:xfrm>
                                <a:prstGeom prst="rect">
                                  <a:avLst/>
                                </a:prstGeom>
                                <a:noFill/>
                                <a:ln w="9525">
                                  <a:noFill/>
                                  <a:miter lim="800000"/>
                                  <a:headEnd/>
                                  <a:tailEnd/>
                                </a:ln>
                              </pic:spPr>
                            </pic:pic>
                          </a:graphicData>
                        </a:graphic>
                      </wp:inline>
                    </w:drawing>
                  </w:r>
                  <w:r w:rsidRPr="00DA0FB7">
                    <w:rPr>
                      <w:rFonts w:ascii="Times" w:hAnsi="Times"/>
                      <w:sz w:val="20"/>
                      <w:szCs w:val="20"/>
                      <w:lang w:eastAsia="fr-FR"/>
                    </w:rPr>
                    <w:br/>
                  </w:r>
                  <w:r w:rsidRPr="00DA0FB7">
                    <w:rPr>
                      <w:rFonts w:ascii="Times" w:hAnsi="Times"/>
                      <w:sz w:val="20"/>
                      <w:szCs w:val="20"/>
                      <w:lang w:eastAsia="fr-FR"/>
                    </w:rPr>
                    <w:br/>
                  </w:r>
                  <w:r w:rsidRPr="00DA0FB7">
                    <w:rPr>
                      <w:rFonts w:ascii="Times" w:hAnsi="Times"/>
                      <w:sz w:val="20"/>
                      <w:szCs w:val="20"/>
                      <w:lang w:eastAsia="fr-FR"/>
                    </w:rPr>
                    <w:br/>
                  </w:r>
                  <w:r w:rsidRPr="00DA0FB7">
                    <w:rPr>
                      <w:rFonts w:ascii="Times" w:hAnsi="Times"/>
                      <w:sz w:val="20"/>
                      <w:szCs w:val="20"/>
                      <w:lang w:eastAsia="fr-FR"/>
                    </w:rPr>
                    <w:br/>
                  </w:r>
                  <w:r w:rsidRPr="00DA0FB7">
                    <w:rPr>
                      <w:rFonts w:ascii="Times" w:hAnsi="Times"/>
                      <w:sz w:val="20"/>
                      <w:szCs w:val="20"/>
                      <w:lang w:eastAsia="fr-FR"/>
                    </w:rPr>
                    <w:br/>
                  </w:r>
                  <w:r>
                    <w:rPr>
                      <w:rFonts w:ascii="Times" w:hAnsi="Times"/>
                      <w:noProof/>
                      <w:sz w:val="20"/>
                      <w:szCs w:val="20"/>
                      <w:lang w:eastAsia="fr-FR"/>
                    </w:rPr>
                    <w:drawing>
                      <wp:inline distT="0" distB="0" distL="0" distR="0">
                        <wp:extent cx="25400" cy="42545"/>
                        <wp:effectExtent l="25400" t="0" r="0" b="0"/>
                        <wp:docPr id="7" name="Image 7" descr="http://www.kitapyurdu.com/resim/beyazk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itapyurdu.com/resim/beyazkose.gif"/>
                                <pic:cNvPicPr>
                                  <a:picLocks noChangeAspect="1" noChangeArrowheads="1"/>
                                </pic:cNvPicPr>
                              </pic:nvPicPr>
                              <pic:blipFill>
                                <a:blip r:embed="rId5"/>
                                <a:srcRect/>
                                <a:stretch>
                                  <a:fillRect/>
                                </a:stretch>
                              </pic:blipFill>
                              <pic:spPr bwMode="auto">
                                <a:xfrm>
                                  <a:off x="0" y="0"/>
                                  <a:ext cx="25400" cy="42545"/>
                                </a:xfrm>
                                <a:prstGeom prst="rect">
                                  <a:avLst/>
                                </a:prstGeom>
                                <a:noFill/>
                                <a:ln w="9525">
                                  <a:noFill/>
                                  <a:miter lim="800000"/>
                                  <a:headEnd/>
                                  <a:tailEnd/>
                                </a:ln>
                              </pic:spPr>
                            </pic:pic>
                          </a:graphicData>
                        </a:graphic>
                      </wp:inline>
                    </w:drawing>
                  </w:r>
                </w:p>
              </w:tc>
            </w:tr>
          </w:tbl>
          <w:p w:rsidR="00DA0FB7" w:rsidRPr="00DA0FB7" w:rsidRDefault="00DA0FB7" w:rsidP="00DA0FB7">
            <w:pPr>
              <w:spacing w:after="0"/>
              <w:rPr>
                <w:rFonts w:ascii="Times" w:hAnsi="Times"/>
                <w:sz w:val="20"/>
                <w:szCs w:val="20"/>
                <w:lang w:eastAsia="fr-FR"/>
              </w:rPr>
            </w:pPr>
          </w:p>
        </w:tc>
        <w:tc>
          <w:tcPr>
            <w:tcW w:w="7256" w:type="dxa"/>
            <w:shd w:val="clear" w:color="auto" w:fill="auto"/>
          </w:tcPr>
          <w:p w:rsidR="006A42EB" w:rsidRPr="006A42EB" w:rsidRDefault="00DA0FB7" w:rsidP="00DA0FB7">
            <w:pPr>
              <w:spacing w:after="0"/>
              <w:rPr>
                <w:color w:val="FFFFFF"/>
                <w:szCs w:val="20"/>
                <w:lang w:eastAsia="fr-FR"/>
              </w:rPr>
            </w:pPr>
            <w:r w:rsidRPr="00DA0FB7">
              <w:rPr>
                <w:rFonts w:ascii="Times" w:hAnsi="Times"/>
                <w:sz w:val="20"/>
                <w:szCs w:val="20"/>
                <w:lang w:eastAsia="fr-FR"/>
              </w:rPr>
              <w:br/>
            </w:r>
            <w:hyperlink r:id="rId8" w:history="1">
              <w:r w:rsidRPr="006A42EB">
                <w:rPr>
                  <w:color w:val="0000FF"/>
                  <w:szCs w:val="20"/>
                  <w:u w:val="single"/>
                  <w:lang w:eastAsia="fr-FR"/>
                </w:rPr>
                <w:t>Şebnem Cansun</w:t>
              </w:r>
            </w:hyperlink>
            <w:r w:rsidRPr="006A42EB">
              <w:rPr>
                <w:szCs w:val="20"/>
                <w:lang w:eastAsia="fr-FR"/>
              </w:rPr>
              <w:t xml:space="preserve"> </w:t>
            </w:r>
            <w:r w:rsidRPr="006A42EB">
              <w:rPr>
                <w:szCs w:val="20"/>
                <w:lang w:eastAsia="fr-FR"/>
              </w:rPr>
              <w:br/>
            </w:r>
            <w:hyperlink r:id="rId9" w:history="1">
              <w:r w:rsidRPr="006A42EB">
                <w:rPr>
                  <w:color w:val="0000FF"/>
                  <w:szCs w:val="20"/>
                  <w:u w:val="single"/>
                  <w:lang w:eastAsia="fr-FR"/>
                </w:rPr>
                <w:t>ON İKİ LEVHA YAYINCILIK</w:t>
              </w:r>
            </w:hyperlink>
            <w:r w:rsidRPr="006A42EB">
              <w:rPr>
                <w:szCs w:val="20"/>
                <w:lang w:eastAsia="fr-FR"/>
              </w:rPr>
              <w:t xml:space="preserve"> </w:t>
            </w:r>
            <w:r w:rsidRPr="006A42EB">
              <w:rPr>
                <w:szCs w:val="20"/>
                <w:lang w:eastAsia="fr-FR"/>
              </w:rPr>
              <w:br/>
            </w:r>
            <w:r w:rsidRPr="006A42EB">
              <w:rPr>
                <w:szCs w:val="20"/>
                <w:lang w:eastAsia="fr-FR"/>
              </w:rPr>
              <w:br/>
              <w:t xml:space="preserve">"Türkiye'nin Avrupa Birliği'ne girme isteği ve aralık 1999'da aldığı resmi adaylık statüsü ülkenin uzun süredir ihmal ettiği sorunlarına eğilmesine aracı oldu. Bu süreçte düşünce özgürlüğü, dinsel özgürlükler ve kültürel hakların yanında cinsiyet eşitliği de yerini aldı ve ülkemiz siyasal ajandasında ön plana geçti. </w:t>
            </w:r>
            <w:r w:rsidRPr="006A42EB">
              <w:rPr>
                <w:szCs w:val="20"/>
                <w:lang w:eastAsia="fr-FR"/>
              </w:rPr>
              <w:br/>
            </w:r>
            <w:r w:rsidRPr="006A42EB">
              <w:rPr>
                <w:szCs w:val="20"/>
                <w:lang w:eastAsia="fr-FR"/>
              </w:rPr>
              <w:br/>
              <w:t xml:space="preserve">Konuyla ilgili olarak, elinizdeki çalışma 2 ana hipotezden yola çıkar: </w:t>
            </w:r>
            <w:r w:rsidRPr="006A42EB">
              <w:rPr>
                <w:szCs w:val="20"/>
                <w:lang w:eastAsia="fr-FR"/>
              </w:rPr>
              <w:br/>
            </w:r>
            <w:r w:rsidRPr="006A42EB">
              <w:rPr>
                <w:szCs w:val="20"/>
                <w:lang w:eastAsia="fr-FR"/>
              </w:rPr>
              <w:br/>
              <w:t xml:space="preserve">Din Türkiye'nin cinsiyet eşitliği konusundaki geri kalmışlığının tek nedeni olamaz. Akdeniz kültürü, </w:t>
            </w:r>
            <w:hyperlink r:id="rId10" w:history="1">
              <w:r w:rsidRPr="006A42EB">
                <w:rPr>
                  <w:color w:val="0000FF"/>
                  <w:szCs w:val="20"/>
                  <w:u w:val="single"/>
                  <w:lang w:eastAsia="fr-FR"/>
                </w:rPr>
                <w:t>ekonomi</w:t>
              </w:r>
            </w:hyperlink>
            <w:r w:rsidRPr="006A42EB">
              <w:rPr>
                <w:szCs w:val="20"/>
                <w:lang w:eastAsia="fr-FR"/>
              </w:rPr>
              <w:t xml:space="preserve">k geri kalmışlık ve özellikle siyasi kültür </w:t>
            </w:r>
            <w:hyperlink r:id="rId11" w:history="1">
              <w:r w:rsidRPr="006A42EB">
                <w:rPr>
                  <w:color w:val="0000FF"/>
                  <w:szCs w:val="20"/>
                  <w:u w:val="single"/>
                  <w:lang w:eastAsia="fr-FR"/>
                </w:rPr>
                <w:t>kadınlar</w:t>
              </w:r>
            </w:hyperlink>
            <w:r w:rsidRPr="006A42EB">
              <w:rPr>
                <w:szCs w:val="20"/>
                <w:lang w:eastAsia="fr-FR"/>
              </w:rPr>
              <w:t xml:space="preserve">ın toplumdaki yeri ve siyasal </w:t>
            </w:r>
            <w:hyperlink r:id="rId12" w:history="1">
              <w:r w:rsidRPr="006A42EB">
                <w:rPr>
                  <w:color w:val="0000FF"/>
                  <w:szCs w:val="20"/>
                  <w:u w:val="single"/>
                  <w:lang w:eastAsia="fr-FR"/>
                </w:rPr>
                <w:t>hayat</w:t>
              </w:r>
            </w:hyperlink>
            <w:r w:rsidRPr="006A42EB">
              <w:rPr>
                <w:szCs w:val="20"/>
                <w:lang w:eastAsia="fr-FR"/>
              </w:rPr>
              <w:t xml:space="preserve">taki eksik temsilleri üzerinde güçlü etkiye sahiptir; </w:t>
            </w:r>
            <w:r w:rsidRPr="006A42EB">
              <w:rPr>
                <w:szCs w:val="20"/>
                <w:lang w:eastAsia="fr-FR"/>
              </w:rPr>
              <w:br/>
              <w:t xml:space="preserve">Sol ve sağ, cinsiyet eşitliği sorunsalını ve </w:t>
            </w:r>
            <w:hyperlink r:id="rId13" w:history="1">
              <w:r w:rsidRPr="006A42EB">
                <w:rPr>
                  <w:color w:val="0000FF"/>
                  <w:szCs w:val="20"/>
                  <w:u w:val="single"/>
                  <w:lang w:eastAsia="fr-FR"/>
                </w:rPr>
                <w:t>kadınlar</w:t>
              </w:r>
            </w:hyperlink>
            <w:r w:rsidRPr="006A42EB">
              <w:rPr>
                <w:szCs w:val="20"/>
                <w:lang w:eastAsia="fr-FR"/>
              </w:rPr>
              <w:t xml:space="preserve">ın </w:t>
            </w:r>
            <w:hyperlink r:id="rId14" w:history="1">
              <w:r w:rsidRPr="006A42EB">
                <w:rPr>
                  <w:color w:val="0000FF"/>
                  <w:szCs w:val="20"/>
                  <w:u w:val="single"/>
                  <w:lang w:eastAsia="fr-FR"/>
                </w:rPr>
                <w:t>siyaset</w:t>
              </w:r>
            </w:hyperlink>
            <w:r w:rsidRPr="006A42EB">
              <w:rPr>
                <w:szCs w:val="20"/>
                <w:lang w:eastAsia="fr-FR"/>
              </w:rPr>
              <w:t xml:space="preserve">teki terfilerini destekler, ama farklı şekilde destekler." </w:t>
            </w:r>
            <w:r w:rsidRPr="006A42EB">
              <w:rPr>
                <w:color w:val="FFFFFF"/>
                <w:szCs w:val="20"/>
                <w:lang w:eastAsia="fr-FR"/>
              </w:rPr>
              <w:t>S</w:t>
            </w:r>
          </w:p>
          <w:p w:rsidR="006A42EB" w:rsidRPr="006A42EB" w:rsidRDefault="006A42EB" w:rsidP="00DA0FB7">
            <w:pPr>
              <w:spacing w:after="0"/>
              <w:rPr>
                <w:color w:val="FFFFFF"/>
                <w:szCs w:val="20"/>
                <w:lang w:eastAsia="fr-FR"/>
              </w:rPr>
            </w:pPr>
          </w:p>
          <w:p w:rsidR="00DA0FB7" w:rsidRPr="00DA0FB7" w:rsidRDefault="006A42EB" w:rsidP="00DA0FB7">
            <w:pPr>
              <w:spacing w:after="0"/>
              <w:rPr>
                <w:rFonts w:ascii="Times" w:hAnsi="Times"/>
                <w:sz w:val="20"/>
                <w:szCs w:val="20"/>
                <w:lang w:eastAsia="fr-FR"/>
              </w:rPr>
            </w:pPr>
            <w:r w:rsidRPr="006A42EB">
              <w:rPr>
                <w:szCs w:val="20"/>
                <w:lang w:eastAsia="fr-FR"/>
              </w:rPr>
              <w:t>Yayın Yılı: 2013</w:t>
            </w:r>
            <w:r w:rsidRPr="006A42EB">
              <w:rPr>
                <w:szCs w:val="20"/>
                <w:lang w:eastAsia="fr-FR"/>
              </w:rPr>
              <w:br/>
              <w:t>234 sayfa</w:t>
            </w:r>
            <w:r w:rsidRPr="006A42EB">
              <w:rPr>
                <w:szCs w:val="20"/>
                <w:lang w:eastAsia="fr-FR"/>
              </w:rPr>
              <w:br/>
              <w:t>Kitap Kağıdı</w:t>
            </w:r>
            <w:r w:rsidRPr="006A42EB">
              <w:rPr>
                <w:szCs w:val="20"/>
                <w:lang w:eastAsia="fr-FR"/>
              </w:rPr>
              <w:br/>
              <w:t>13</w:t>
            </w:r>
            <w:proofErr w:type="gramStart"/>
            <w:r w:rsidRPr="006A42EB">
              <w:rPr>
                <w:szCs w:val="20"/>
                <w:lang w:eastAsia="fr-FR"/>
              </w:rPr>
              <w:t>,5x21</w:t>
            </w:r>
            <w:proofErr w:type="gramEnd"/>
            <w:r w:rsidRPr="006A42EB">
              <w:rPr>
                <w:szCs w:val="20"/>
                <w:lang w:eastAsia="fr-FR"/>
              </w:rPr>
              <w:t xml:space="preserve"> cm</w:t>
            </w:r>
            <w:r w:rsidRPr="006A42EB">
              <w:rPr>
                <w:szCs w:val="20"/>
                <w:lang w:eastAsia="fr-FR"/>
              </w:rPr>
              <w:br/>
              <w:t>Karton Kapak</w:t>
            </w:r>
            <w:r w:rsidRPr="006A42EB">
              <w:rPr>
                <w:szCs w:val="20"/>
                <w:lang w:eastAsia="fr-FR"/>
              </w:rPr>
              <w:br/>
              <w:t>ISBN:6051520438</w:t>
            </w:r>
            <w:r w:rsidRPr="006A42EB">
              <w:rPr>
                <w:szCs w:val="20"/>
                <w:lang w:eastAsia="fr-FR"/>
              </w:rPr>
              <w:br/>
              <w:t>Dili: TÜRKÇE</w:t>
            </w:r>
            <w:r w:rsidRPr="006A42EB">
              <w:rPr>
                <w:szCs w:val="20"/>
                <w:lang w:eastAsia="fr-FR"/>
              </w:rPr>
              <w:br/>
            </w:r>
            <w:r w:rsidRPr="006A42EB">
              <w:rPr>
                <w:szCs w:val="20"/>
                <w:lang w:eastAsia="fr-FR"/>
              </w:rPr>
              <w:br/>
              <w:t xml:space="preserve">Bu üründen 1 adet satılmıştır. </w:t>
            </w:r>
            <w:r w:rsidR="00DA0FB7" w:rsidRPr="006A42EB">
              <w:rPr>
                <w:color w:val="FFFFFF"/>
                <w:szCs w:val="20"/>
                <w:lang w:eastAsia="fr-FR"/>
              </w:rPr>
              <w:t>İTE</w:t>
            </w:r>
            <w:r w:rsidR="00DA0FB7" w:rsidRPr="00DA0FB7">
              <w:rPr>
                <w:rFonts w:ascii="Times" w:hAnsi="Times"/>
                <w:color w:val="FFFFFF"/>
                <w:sz w:val="20"/>
                <w:szCs w:val="20"/>
                <w:lang w:eastAsia="fr-FR"/>
              </w:rPr>
              <w:t>:www.kitapyurdu.com</w:t>
            </w:r>
            <w:r w:rsidR="00DA0FB7" w:rsidRPr="00DA0FB7">
              <w:rPr>
                <w:rFonts w:ascii="Times" w:hAnsi="Times"/>
                <w:sz w:val="20"/>
                <w:szCs w:val="20"/>
                <w:lang w:eastAsia="fr-FR"/>
              </w:rPr>
              <w:t xml:space="preserve"> </w:t>
            </w:r>
          </w:p>
        </w:tc>
      </w:tr>
    </w:tbl>
    <w:p w:rsidR="00AA5A19" w:rsidRDefault="006A42EB"/>
    <w:sectPr w:rsidR="00AA5A19" w:rsidSect="00AA5A19">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A0FB7"/>
    <w:rsid w:val="000A1997"/>
    <w:rsid w:val="00647830"/>
    <w:rsid w:val="006A42EB"/>
    <w:rsid w:val="00DA0FB7"/>
  </w:rsids>
  <m:mathPr>
    <m:mathFont m:val="Helvetica Neu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F4018"/>
  </w:style>
  <w:style w:type="paragraph" w:styleId="Titre5">
    <w:name w:val="heading 5"/>
    <w:basedOn w:val="Normal"/>
    <w:link w:val="Titre5Car"/>
    <w:uiPriority w:val="9"/>
    <w:rsid w:val="00DA0FB7"/>
    <w:pPr>
      <w:spacing w:beforeLines="1" w:afterLines="1"/>
      <w:outlineLvl w:val="4"/>
    </w:pPr>
    <w:rPr>
      <w:rFonts w:ascii="Times" w:hAnsi="Times"/>
      <w:b/>
      <w:sz w:val="20"/>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5Car">
    <w:name w:val="Titre 5 Car"/>
    <w:basedOn w:val="Policepardfaut"/>
    <w:link w:val="Titre5"/>
    <w:uiPriority w:val="9"/>
    <w:rsid w:val="00DA0FB7"/>
    <w:rPr>
      <w:rFonts w:ascii="Times" w:hAnsi="Times"/>
      <w:b/>
      <w:sz w:val="20"/>
      <w:szCs w:val="20"/>
      <w:lang w:eastAsia="fr-FR"/>
    </w:rPr>
  </w:style>
  <w:style w:type="character" w:customStyle="1" w:styleId="kitapismi">
    <w:name w:val="kitapismi"/>
    <w:basedOn w:val="Policepardfaut"/>
    <w:rsid w:val="00DA0FB7"/>
  </w:style>
  <w:style w:type="character" w:styleId="Lienhypertexte">
    <w:name w:val="Hyperlink"/>
    <w:basedOn w:val="Policepardfaut"/>
    <w:uiPriority w:val="99"/>
    <w:rsid w:val="00DA0FB7"/>
    <w:rPr>
      <w:color w:val="0000FF"/>
      <w:u w:val="single"/>
    </w:rPr>
  </w:style>
  <w:style w:type="character" w:customStyle="1" w:styleId="normalkucuk">
    <w:name w:val="normalkucuk"/>
    <w:basedOn w:val="Policepardfaut"/>
    <w:rsid w:val="00DA0FB7"/>
  </w:style>
  <w:style w:type="character" w:customStyle="1" w:styleId="kitapyazi">
    <w:name w:val="kitapyazi"/>
    <w:basedOn w:val="Policepardfaut"/>
    <w:rsid w:val="00DA0FB7"/>
  </w:style>
</w:styles>
</file>

<file path=word/webSettings.xml><?xml version="1.0" encoding="utf-8"?>
<w:webSettings xmlns:r="http://schemas.openxmlformats.org/officeDocument/2006/relationships" xmlns:w="http://schemas.openxmlformats.org/wordprocessingml/2006/main">
  <w:divs>
    <w:div w:id="15443199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tapyurdu.com/arama/default.asp?stype=4&amp;LogID=&amp;type=list&amp;anahtar=kad%C4%B1nlar&amp;populer=0&amp;aramasekli=1&amp;exactly=ON&amp;satis=2&amp;x2=0&amp;populer=1" TargetMode="External"/><Relationship Id="rId12" Type="http://schemas.openxmlformats.org/officeDocument/2006/relationships/hyperlink" Target="http://www.kitapyurdu.com/arama/default.asp?stype=4&amp;LogID=&amp;type=list&amp;anahtar=hayat&amp;populer=0&amp;aramasekli=1&amp;exactly=ON&amp;satis=2&amp;x2=0&amp;populer=1" TargetMode="External"/><Relationship Id="rId13" Type="http://schemas.openxmlformats.org/officeDocument/2006/relationships/hyperlink" Target="http://www.kitapyurdu.com/arama/default.asp?stype=4&amp;LogID=&amp;type=list&amp;anahtar=kad%C4%B1nlar&amp;populer=0&amp;aramasekli=1&amp;exactly=ON&amp;satis=2&amp;x2=0&amp;populer=1" TargetMode="External"/><Relationship Id="rId14" Type="http://schemas.openxmlformats.org/officeDocument/2006/relationships/hyperlink" Target="http://www.kitapyurdu.com/arama/default.asp?stype=4&amp;LogID=&amp;type=list&amp;anahtar=siyaset&amp;populer=0&amp;aramasekli=1&amp;exactly=ON&amp;satis=2&amp;x2=0&amp;populer=1"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gif"/><Relationship Id="rId6" Type="http://schemas.openxmlformats.org/officeDocument/2006/relationships/hyperlink" Target="javascript:changelocation('/yenicikan/default.asp',window);" TargetMode="External"/><Relationship Id="rId7" Type="http://schemas.openxmlformats.org/officeDocument/2006/relationships/image" Target="media/image3.gif"/><Relationship Id="rId8" Type="http://schemas.openxmlformats.org/officeDocument/2006/relationships/hyperlink" Target="http://www.kitapyurdu.com/yazar/default.asp?id=384519" TargetMode="External"/><Relationship Id="rId9" Type="http://schemas.openxmlformats.org/officeDocument/2006/relationships/hyperlink" Target="http://www.kitapyurdu.com/yayinevi/default.asp?id=3968" TargetMode="External"/><Relationship Id="rId10" Type="http://schemas.openxmlformats.org/officeDocument/2006/relationships/hyperlink" Target="http://www.kitapyurdu.com/arama/default.asp?stype=4&amp;LogID=&amp;type=list&amp;anahtar=ekonomi&amp;populer=0&amp;aramasekli=1&amp;exactly=ON&amp;satis=2&amp;x2=0&amp;populer=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1714</Characters>
  <Application>Microsoft Word 12.0.0</Application>
  <DocSecurity>0</DocSecurity>
  <Lines>14</Lines>
  <Paragraphs>3</Paragraphs>
  <ScaleCrop>false</ScaleCrop>
  <Company>Laboratoire Pacte</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Schemeil</dc:creator>
  <cp:keywords/>
  <cp:lastModifiedBy>Yves Schemeil</cp:lastModifiedBy>
  <cp:revision>3</cp:revision>
  <dcterms:created xsi:type="dcterms:W3CDTF">2013-09-25T08:47:00Z</dcterms:created>
  <dcterms:modified xsi:type="dcterms:W3CDTF">2013-09-25T08:50:00Z</dcterms:modified>
</cp:coreProperties>
</file>